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0E" w:rsidRPr="006922CB" w:rsidRDefault="00283BE7" w:rsidP="00205F5F">
      <w:pPr>
        <w:shd w:val="clear" w:color="auto" w:fill="FFFFFF"/>
        <w:spacing w:line="241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it-IT"/>
        </w:rPr>
      </w:pPr>
      <w:proofErr w:type="gramStart"/>
      <w:r w:rsidRPr="006922CB">
        <w:rPr>
          <w:rFonts w:ascii="Arial" w:eastAsia="Times New Roman" w:hAnsi="Arial" w:cs="Arial"/>
          <w:b/>
          <w:color w:val="000000"/>
          <w:sz w:val="32"/>
          <w:szCs w:val="32"/>
          <w:lang w:eastAsia="it-IT"/>
        </w:rPr>
        <w:t xml:space="preserve">Informativa </w:t>
      </w:r>
      <w:r w:rsidR="0034610E" w:rsidRPr="006922CB">
        <w:rPr>
          <w:rFonts w:ascii="Arial" w:eastAsia="Times New Roman" w:hAnsi="Arial" w:cs="Arial"/>
          <w:b/>
          <w:color w:val="000000"/>
          <w:sz w:val="32"/>
          <w:szCs w:val="32"/>
          <w:lang w:eastAsia="it-IT"/>
        </w:rPr>
        <w:t>Accesso civico</w:t>
      </w:r>
      <w:proofErr w:type="gramEnd"/>
    </w:p>
    <w:p w:rsidR="00E33C40" w:rsidRDefault="00E33C40" w:rsidP="006922C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Il processo legislativo in materia di accessibilità continua ad evolversi rispondendo alle esigenze, sempre più estese, di trasparenza dell’azione pubblica, configurando diverse forme di accesso.</w:t>
      </w:r>
      <w:r>
        <w:rPr>
          <w:rFonts w:ascii="Arial" w:hAnsi="Arial" w:cs="Arial"/>
          <w:color w:val="000000"/>
          <w:sz w:val="18"/>
          <w:szCs w:val="18"/>
        </w:rPr>
        <w:br/>
        <w:t>I differenti sistemi di accesso dipendono da diversi ordini di legittimazione e grado di trasparenza. In particolare, la normativa vigente prevede:</w:t>
      </w:r>
    </w:p>
    <w:p w:rsidR="00E33C40" w:rsidRDefault="00E33C40" w:rsidP="006922CB">
      <w:pPr>
        <w:numPr>
          <w:ilvl w:val="0"/>
          <w:numId w:val="1"/>
        </w:numPr>
        <w:shd w:val="clear" w:color="auto" w:fill="FFFFFF"/>
        <w:spacing w:after="0" w:line="240" w:lineRule="auto"/>
        <w:ind w:left="480" w:right="-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Accesso ai documenti amministrativi ai sensi dell’art. 22 della legge n. 241/1990 e successive modificazioni ed integrazioni il cui iter procedimentale rimane invariato e può essere inoltrato da chi ha un interesse diretto, concreto e attuale, corrispondente ad una situazione giuridicamente tutelata e collegata al documento al quale è chiesto l'accesso.</w:t>
      </w:r>
    </w:p>
    <w:p w:rsidR="00E33C40" w:rsidRDefault="00377748" w:rsidP="006922CB">
      <w:pPr>
        <w:numPr>
          <w:ilvl w:val="0"/>
          <w:numId w:val="1"/>
        </w:numPr>
        <w:shd w:val="clear" w:color="auto" w:fill="FFFFFF"/>
        <w:spacing w:after="0" w:line="240" w:lineRule="auto"/>
        <w:ind w:left="480" w:right="-1"/>
        <w:jc w:val="both"/>
        <w:rPr>
          <w:rFonts w:ascii="Arial" w:hAnsi="Arial" w:cs="Arial"/>
          <w:color w:val="000000"/>
          <w:sz w:val="18"/>
          <w:szCs w:val="18"/>
        </w:rPr>
      </w:pPr>
      <w:hyperlink r:id="rId5" w:anchor="semplice" w:history="1">
        <w:r w:rsidR="00E33C40">
          <w:rPr>
            <w:rStyle w:val="Collegamentoipertestuale"/>
            <w:rFonts w:ascii="Arial" w:hAnsi="Arial" w:cs="Arial"/>
            <w:b/>
            <w:bCs/>
            <w:color w:val="000000"/>
            <w:sz w:val="18"/>
            <w:szCs w:val="18"/>
          </w:rPr>
          <w:t>Accesso civico semplice</w:t>
        </w:r>
      </w:hyperlink>
      <w:r w:rsidR="00E33C40">
        <w:rPr>
          <w:rFonts w:ascii="Arial" w:hAnsi="Arial" w:cs="Arial"/>
          <w:color w:val="000000"/>
          <w:sz w:val="18"/>
          <w:szCs w:val="18"/>
        </w:rPr>
        <w:t>, disciplinato dall’art. 5, comma 1, del decreto legislativo n. 33/2013 come modificato dall’art. 6 del d.lgs. n. 97/2016.</w:t>
      </w:r>
    </w:p>
    <w:p w:rsidR="00E33C40" w:rsidRDefault="00377748" w:rsidP="006922CB">
      <w:pPr>
        <w:numPr>
          <w:ilvl w:val="0"/>
          <w:numId w:val="1"/>
        </w:numPr>
        <w:shd w:val="clear" w:color="auto" w:fill="FFFFFF"/>
        <w:spacing w:after="0" w:line="240" w:lineRule="auto"/>
        <w:ind w:left="480" w:right="-1"/>
        <w:jc w:val="both"/>
        <w:rPr>
          <w:rFonts w:ascii="Arial" w:hAnsi="Arial" w:cs="Arial"/>
          <w:color w:val="000000"/>
          <w:sz w:val="18"/>
          <w:szCs w:val="18"/>
        </w:rPr>
      </w:pPr>
      <w:hyperlink r:id="rId6" w:anchor="generalizzato" w:history="1">
        <w:r w:rsidR="00E33C40">
          <w:rPr>
            <w:rStyle w:val="Enfasigrassetto"/>
            <w:rFonts w:ascii="Arial" w:hAnsi="Arial" w:cs="Arial"/>
            <w:color w:val="000000"/>
            <w:sz w:val="18"/>
            <w:szCs w:val="18"/>
            <w:u w:val="single"/>
          </w:rPr>
          <w:t>Accesso civico generalizzato</w:t>
        </w:r>
      </w:hyperlink>
      <w:r w:rsidR="00E33C40">
        <w:rPr>
          <w:rFonts w:ascii="Arial" w:hAnsi="Arial" w:cs="Arial"/>
          <w:color w:val="000000"/>
          <w:sz w:val="18"/>
          <w:szCs w:val="18"/>
        </w:rPr>
        <w:t> disciplinato dall’art. 5, comma 2, del decreto legislativo n. 33/2013 come modificato dall’art. 6 del d.lgs. n. 97/2016.</w:t>
      </w:r>
    </w:p>
    <w:p w:rsidR="00E33C40" w:rsidRDefault="00E33C40" w:rsidP="00283BE7">
      <w:pPr>
        <w:spacing w:after="0"/>
        <w:rPr>
          <w:b/>
        </w:rPr>
      </w:pPr>
    </w:p>
    <w:p w:rsidR="00606994" w:rsidRPr="00606994" w:rsidRDefault="00606994" w:rsidP="00606994">
      <w:pPr>
        <w:pStyle w:val="Titolo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06994">
        <w:rPr>
          <w:rStyle w:val="Enfasigrassetto"/>
          <w:rFonts w:ascii="Arial" w:hAnsi="Arial" w:cs="Arial"/>
          <w:b/>
          <w:bCs/>
          <w:color w:val="000000"/>
          <w:sz w:val="28"/>
          <w:szCs w:val="28"/>
        </w:rPr>
        <w:t>Accesso civico semplice art.5 c.1, d.lgs.33/2013 come modificato dal d.lgs.97/2016</w:t>
      </w:r>
    </w:p>
    <w:p w:rsidR="00606994" w:rsidRDefault="00606994" w:rsidP="00826B1F">
      <w:pPr>
        <w:spacing w:before="120"/>
        <w:rPr>
          <w:rStyle w:val="Enfasicorsivo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Enfasicorsivo"/>
          <w:rFonts w:ascii="Arial" w:hAnsi="Arial" w:cs="Arial"/>
          <w:color w:val="000000"/>
          <w:sz w:val="18"/>
          <w:szCs w:val="18"/>
          <w:shd w:val="clear" w:color="auto" w:fill="FFFFFF"/>
        </w:rPr>
        <w:t>(Accesso civico concernente dati, documenti e informazioni soggetti a pubblicazione obbligatoria)</w:t>
      </w:r>
    </w:p>
    <w:p w:rsidR="00606994" w:rsidRDefault="00606994" w:rsidP="00606994">
      <w:pPr>
        <w:rPr>
          <w:rFonts w:ascii="Arial" w:hAnsi="Arial" w:cs="Arial"/>
          <w:color w:val="000000"/>
          <w:sz w:val="18"/>
          <w:szCs w:val="18"/>
        </w:rPr>
      </w:pPr>
      <w:r>
        <w:rPr>
          <w:rStyle w:val="Enfasigrassetto"/>
          <w:rFonts w:ascii="Arial" w:hAnsi="Arial" w:cs="Arial"/>
          <w:color w:val="000000"/>
          <w:sz w:val="18"/>
          <w:szCs w:val="18"/>
        </w:rPr>
        <w:t>L’accesso civico</w:t>
      </w:r>
      <w:r>
        <w:rPr>
          <w:rFonts w:ascii="Arial" w:hAnsi="Arial" w:cs="Arial"/>
          <w:color w:val="000000"/>
          <w:sz w:val="18"/>
          <w:szCs w:val="18"/>
        </w:rPr>
        <w:t xml:space="preserve">, introdotto dall'art. 5 comma1 del decreto legislativo 14 marzo 2013 n. 33, come modificato dal decreto legislativo 25 maggio 2016 n.97, è il </w:t>
      </w:r>
      <w:r w:rsidRPr="00606994">
        <w:rPr>
          <w:rFonts w:ascii="Arial" w:hAnsi="Arial" w:cs="Arial"/>
          <w:b/>
          <w:color w:val="000000"/>
          <w:sz w:val="18"/>
          <w:szCs w:val="18"/>
        </w:rPr>
        <w:t>d</w:t>
      </w:r>
      <w:r>
        <w:rPr>
          <w:rStyle w:val="Enfasigrassetto"/>
          <w:rFonts w:ascii="Arial" w:hAnsi="Arial" w:cs="Arial"/>
          <w:color w:val="000000"/>
          <w:sz w:val="18"/>
          <w:szCs w:val="18"/>
        </w:rPr>
        <w:t xml:space="preserve">iritto di chiunque </w:t>
      </w:r>
      <w:r>
        <w:rPr>
          <w:rFonts w:ascii="Arial" w:hAnsi="Arial" w:cs="Arial"/>
          <w:color w:val="000000"/>
          <w:sz w:val="18"/>
          <w:szCs w:val="18"/>
        </w:rPr>
        <w:t>di richiedere i documenti, le informazioni o i dati, oggetto di pubblicazione obbligatoria secondo le vigenti disposizioni normative, qualora le pubbliche amministrazioni ne abbiano omesso la pubblicazione.</w:t>
      </w:r>
    </w:p>
    <w:p w:rsidR="00606994" w:rsidRDefault="00606994" w:rsidP="00606994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Enfasigrassetto"/>
          <w:rFonts w:ascii="Arial" w:hAnsi="Arial" w:cs="Arial"/>
          <w:color w:val="000000"/>
          <w:sz w:val="18"/>
          <w:szCs w:val="18"/>
        </w:rPr>
        <w:t>Come esercitare il diritto</w:t>
      </w:r>
      <w:r>
        <w:rPr>
          <w:rFonts w:ascii="Arial" w:hAnsi="Arial" w:cs="Arial"/>
          <w:color w:val="000000"/>
          <w:sz w:val="18"/>
          <w:szCs w:val="18"/>
        </w:rPr>
        <w:br/>
        <w:t>La richiesta di accesso civico è gratuita, non deve essere motivata e va presentata al Dirigente Scolastico dell’Istituto Scolastico nella sua qualità di Responsabile della Trasparenza tramite:</w:t>
      </w:r>
    </w:p>
    <w:p w:rsidR="00606994" w:rsidRDefault="00606994" w:rsidP="006922CB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>
        <w:rPr>
          <w:rFonts w:ascii="Arial" w:hAnsi="Arial" w:cs="Arial"/>
          <w:color w:val="000000"/>
          <w:sz w:val="18"/>
          <w:szCs w:val="18"/>
          <w:u w:val="single"/>
        </w:rPr>
        <w:t>posta ordinaria</w:t>
      </w:r>
      <w:r w:rsidRPr="00606994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all’indirizzo: </w:t>
      </w:r>
      <w:r w:rsidR="000B76C8">
        <w:rPr>
          <w:rFonts w:ascii="Arial" w:hAnsi="Arial" w:cs="Arial"/>
          <w:color w:val="000000"/>
          <w:sz w:val="18"/>
          <w:szCs w:val="18"/>
        </w:rPr>
        <w:t>nuic869007@istruzione.it</w:t>
      </w:r>
    </w:p>
    <w:p w:rsidR="00606994" w:rsidRPr="00606994" w:rsidRDefault="00606994" w:rsidP="00606994">
      <w:pPr>
        <w:pStyle w:val="NormaleWeb"/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>
        <w:rPr>
          <w:rFonts w:ascii="Arial" w:hAnsi="Arial" w:cs="Arial"/>
          <w:color w:val="000000"/>
          <w:sz w:val="18"/>
          <w:szCs w:val="18"/>
          <w:u w:val="single"/>
        </w:rPr>
        <w:t>posta elettronica</w:t>
      </w:r>
      <w:r w:rsidRPr="00606994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all’indirizzo e-mail: </w:t>
      </w:r>
      <w:r w:rsidR="000B76C8">
        <w:rPr>
          <w:rFonts w:ascii="Arial" w:hAnsi="Arial" w:cs="Arial"/>
          <w:color w:val="000000"/>
          <w:sz w:val="18"/>
          <w:szCs w:val="18"/>
        </w:rPr>
        <w:t>nuic869007@pec.istruzione.it</w:t>
      </w:r>
    </w:p>
    <w:p w:rsidR="00606994" w:rsidRPr="006B7C40" w:rsidRDefault="00606994" w:rsidP="00606994">
      <w:pPr>
        <w:pStyle w:val="NormaleWeb"/>
        <w:shd w:val="clear" w:color="auto" w:fill="FFFFFF"/>
        <w:spacing w:before="0" w:beforeAutospacing="0" w:after="240" w:afterAutospacing="0"/>
        <w:rPr>
          <w:rFonts w:ascii="Arial" w:hAnsi="Arial" w:cs="Arial"/>
          <w:sz w:val="18"/>
          <w:szCs w:val="18"/>
        </w:rPr>
      </w:pPr>
      <w:r w:rsidRPr="006B7C40">
        <w:rPr>
          <w:rFonts w:ascii="Arial" w:hAnsi="Arial" w:cs="Arial"/>
          <w:sz w:val="18"/>
          <w:szCs w:val="18"/>
        </w:rPr>
        <w:t>Scarica il</w:t>
      </w:r>
      <w:r w:rsidR="008A5232" w:rsidRPr="006B7C40">
        <w:rPr>
          <w:rFonts w:ascii="Arial" w:hAnsi="Arial" w:cs="Arial"/>
          <w:sz w:val="18"/>
          <w:szCs w:val="18"/>
        </w:rPr>
        <w:t xml:space="preserve"> </w:t>
      </w:r>
      <w:r w:rsidRPr="006B7C40">
        <w:rPr>
          <w:rStyle w:val="Enfasigrassetto"/>
          <w:rFonts w:ascii="Arial" w:hAnsi="Arial" w:cs="Arial"/>
          <w:sz w:val="18"/>
          <w:szCs w:val="18"/>
        </w:rPr>
        <w:t>modulo</w:t>
      </w:r>
      <w:r w:rsidR="008A5232" w:rsidRPr="006B7C40">
        <w:rPr>
          <w:rStyle w:val="Enfasigrassetto"/>
          <w:rFonts w:ascii="Arial" w:hAnsi="Arial" w:cs="Arial"/>
          <w:sz w:val="18"/>
          <w:szCs w:val="18"/>
        </w:rPr>
        <w:t xml:space="preserve"> </w:t>
      </w:r>
      <w:r w:rsidRPr="006B7C40">
        <w:rPr>
          <w:rFonts w:ascii="Arial" w:hAnsi="Arial" w:cs="Arial"/>
          <w:sz w:val="18"/>
          <w:szCs w:val="18"/>
        </w:rPr>
        <w:t>di richiesta di accesso civico semplice</w:t>
      </w:r>
      <w:r w:rsidR="006B7C40">
        <w:rPr>
          <w:rFonts w:ascii="Arial" w:hAnsi="Arial" w:cs="Arial"/>
          <w:sz w:val="18"/>
          <w:szCs w:val="18"/>
        </w:rPr>
        <w:t xml:space="preserve">: </w:t>
      </w:r>
      <w:hyperlink r:id="rId7" w:history="1">
        <w:r w:rsidR="006B7C40" w:rsidRPr="006B7C40">
          <w:rPr>
            <w:rStyle w:val="Collegamentoipertestuale"/>
            <w:rFonts w:ascii="Arial" w:hAnsi="Arial" w:cs="Arial"/>
            <w:sz w:val="18"/>
            <w:szCs w:val="18"/>
          </w:rPr>
          <w:t>http://www.ics1tortoli.gov.it/amm-tra</w:t>
        </w:r>
        <w:r w:rsidR="006B7C40" w:rsidRPr="006B7C40">
          <w:rPr>
            <w:rStyle w:val="Collegamentoipertestuale"/>
            <w:rFonts w:ascii="Arial" w:hAnsi="Arial" w:cs="Arial"/>
            <w:sz w:val="18"/>
            <w:szCs w:val="18"/>
          </w:rPr>
          <w:t>s</w:t>
        </w:r>
        <w:r w:rsidR="006B7C40" w:rsidRPr="006B7C40">
          <w:rPr>
            <w:rStyle w:val="Collegamentoipertestuale"/>
            <w:rFonts w:ascii="Arial" w:hAnsi="Arial" w:cs="Arial"/>
            <w:sz w:val="18"/>
            <w:szCs w:val="18"/>
          </w:rPr>
          <w:t>parente/accesso-civico/</w:t>
        </w:r>
      </w:hyperlink>
    </w:p>
    <w:p w:rsidR="00606994" w:rsidRDefault="00606994" w:rsidP="00606994">
      <w:pPr>
        <w:pStyle w:val="Normale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Enfasigrassetto"/>
          <w:rFonts w:ascii="Arial" w:hAnsi="Arial" w:cs="Arial"/>
          <w:color w:val="000000"/>
          <w:sz w:val="18"/>
          <w:szCs w:val="18"/>
        </w:rPr>
        <w:t>L’oggetto dell’accesso civico semplice</w:t>
      </w:r>
      <w:r>
        <w:rPr>
          <w:rFonts w:ascii="Arial" w:hAnsi="Arial" w:cs="Arial"/>
          <w:color w:val="000000"/>
          <w:sz w:val="18"/>
          <w:szCs w:val="18"/>
        </w:rPr>
        <w:br/>
        <w:t>Sono oggetto di accesso civico i documenti, le informazioni o i dati, oggetto di pubblicazione obbligatoria secondo le vigenti disposizion</w:t>
      </w:r>
      <w:r w:rsidR="006B7C40">
        <w:rPr>
          <w:rFonts w:ascii="Arial" w:hAnsi="Arial" w:cs="Arial"/>
          <w:color w:val="000000"/>
          <w:sz w:val="18"/>
          <w:szCs w:val="18"/>
        </w:rPr>
        <w:t>i normative di pertinenza dell’I</w:t>
      </w:r>
      <w:r>
        <w:rPr>
          <w:rFonts w:ascii="Arial" w:hAnsi="Arial" w:cs="Arial"/>
          <w:color w:val="000000"/>
          <w:sz w:val="18"/>
          <w:szCs w:val="18"/>
        </w:rPr>
        <w:t xml:space="preserve">stituto </w:t>
      </w:r>
      <w:r w:rsidR="006B7C40">
        <w:rPr>
          <w:rFonts w:ascii="Arial" w:hAnsi="Arial" w:cs="Arial"/>
          <w:color w:val="000000"/>
          <w:sz w:val="18"/>
          <w:szCs w:val="18"/>
        </w:rPr>
        <w:t>Comprensivo 1 di Tortolì</w:t>
      </w:r>
      <w:proofErr w:type="gramStart"/>
      <w:r w:rsidR="006B7C4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End"/>
      <w:r>
        <w:rPr>
          <w:rFonts w:ascii="Arial" w:hAnsi="Arial" w:cs="Arial"/>
          <w:color w:val="000000"/>
          <w:sz w:val="18"/>
          <w:szCs w:val="18"/>
        </w:rPr>
        <w:t>qualora il medesimo ne abbia omesso la pubblicazione.</w:t>
      </w:r>
    </w:p>
    <w:p w:rsidR="00826B1F" w:rsidRPr="00826B1F" w:rsidRDefault="00606994" w:rsidP="00826B1F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Enfasigrassetto"/>
          <w:rFonts w:ascii="Arial" w:hAnsi="Arial" w:cs="Arial"/>
          <w:color w:val="000000"/>
          <w:sz w:val="18"/>
          <w:szCs w:val="18"/>
        </w:rPr>
        <w:t>Il Procedimento</w:t>
      </w:r>
      <w:r>
        <w:rPr>
          <w:rFonts w:ascii="Arial" w:hAnsi="Arial" w:cs="Arial"/>
          <w:color w:val="000000"/>
          <w:sz w:val="18"/>
          <w:szCs w:val="18"/>
        </w:rPr>
        <w:br/>
      </w:r>
      <w:r w:rsidR="00826B1F" w:rsidRPr="00826B1F">
        <w:rPr>
          <w:rFonts w:ascii="Arial" w:hAnsi="Arial" w:cs="Arial"/>
          <w:color w:val="000000"/>
          <w:sz w:val="18"/>
          <w:szCs w:val="18"/>
        </w:rPr>
        <w:t>Il Responsabile della Trasparenza, dopo aver ricevuto la richiesta, verifica la sussistenza dell'obbligo di pubblicazione e, in caso positivo, provvede alla pubblicazione dei documenti o informazioni oggetto della richiesta nella sezione Amministrazione trasparente del sito istituzionale, entro il termine di 30 giorni. Provvede, inoltre, a dare comunicazione della avvenuta pubblicazione al richiedente indicando il relativo collegamento ipertestuale. Se quanto richiesto risulta già pubblicato, ne dà comunicazione al richiedente indicando il relativo collegamento ipertestuale.</w:t>
      </w:r>
    </w:p>
    <w:p w:rsidR="00826B1F" w:rsidRPr="00826B1F" w:rsidRDefault="00826B1F" w:rsidP="00826B1F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26B1F">
        <w:rPr>
          <w:rFonts w:ascii="Arial" w:hAnsi="Arial" w:cs="Arial"/>
          <w:color w:val="000000"/>
          <w:sz w:val="18"/>
          <w:szCs w:val="18"/>
        </w:rPr>
        <w:t>I dati pubblicati sono utilizzabili da chiunque.</w:t>
      </w:r>
    </w:p>
    <w:p w:rsidR="00826B1F" w:rsidRDefault="00826B1F" w:rsidP="00826B1F">
      <w:pPr>
        <w:pStyle w:val="Normale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826B1F">
        <w:rPr>
          <w:rFonts w:ascii="Arial" w:hAnsi="Arial" w:cs="Arial"/>
          <w:color w:val="000000"/>
          <w:sz w:val="18"/>
          <w:szCs w:val="18"/>
        </w:rPr>
        <w:t>La richiesta di accesso civico può essere presentata anche presso la segreteria scolastica o al responsabile del procedimento cui si riferiscono i dati o le informazioni richieste. In questo caso gli uffici che ricevono la richiesta devono trasmetterla immediatamente al responsabile della Trasparenza.</w:t>
      </w:r>
    </w:p>
    <w:p w:rsidR="00606994" w:rsidRPr="00894B05" w:rsidRDefault="00606994" w:rsidP="00606994">
      <w:pPr>
        <w:pStyle w:val="Normale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Enfasigrassetto"/>
          <w:rFonts w:ascii="Arial" w:hAnsi="Arial" w:cs="Arial"/>
          <w:color w:val="000000"/>
          <w:sz w:val="18"/>
          <w:szCs w:val="18"/>
        </w:rPr>
        <w:t>Tutela dell'accesso civico</w:t>
      </w:r>
      <w:r>
        <w:rPr>
          <w:rFonts w:ascii="Arial" w:hAnsi="Arial" w:cs="Arial"/>
          <w:color w:val="000000"/>
          <w:sz w:val="18"/>
          <w:szCs w:val="18"/>
        </w:rPr>
        <w:br/>
        <w:t>La tutela dell'accesso civico è disciplinata dal Decreto legislativo 2 luglio 2010, n. 104.</w:t>
      </w:r>
      <w:r w:rsidR="00826B1F">
        <w:rPr>
          <w:rFonts w:ascii="Arial" w:hAnsi="Arial" w:cs="Arial"/>
          <w:color w:val="000000"/>
          <w:sz w:val="18"/>
          <w:szCs w:val="18"/>
        </w:rPr>
        <w:t xml:space="preserve"> </w:t>
      </w:r>
      <w:r w:rsidR="00826B1F" w:rsidRPr="00826B1F">
        <w:rPr>
          <w:rFonts w:ascii="Arial" w:hAnsi="Arial" w:cs="Arial"/>
          <w:color w:val="000000"/>
          <w:sz w:val="18"/>
          <w:szCs w:val="18"/>
        </w:rPr>
        <w:t>Contro le decisioni e contro il silenzio sulla richiesta di accesso civico connessa all'inadempimento degli obblighi di trasparenza il richiedente può inviare tale richiesta al titolare del potere sostitutivo, il Dirigente dell'Ambito Territori</w:t>
      </w:r>
      <w:r w:rsidR="006B7C40">
        <w:rPr>
          <w:rFonts w:ascii="Arial" w:hAnsi="Arial" w:cs="Arial"/>
          <w:color w:val="000000"/>
          <w:sz w:val="18"/>
          <w:szCs w:val="18"/>
        </w:rPr>
        <w:t xml:space="preserve">ale di competenza, agli indirizzi </w:t>
      </w:r>
      <w:proofErr w:type="spellStart"/>
      <w:r w:rsidR="006B7C40" w:rsidRPr="00894B05">
        <w:rPr>
          <w:rFonts w:ascii="Arial" w:hAnsi="Arial" w:cs="Arial"/>
          <w:color w:val="000000"/>
          <w:sz w:val="18"/>
          <w:szCs w:val="18"/>
        </w:rPr>
        <w:t>e_mail</w:t>
      </w:r>
      <w:proofErr w:type="spellEnd"/>
      <w:r w:rsidR="006B7C40" w:rsidRPr="00894B05">
        <w:rPr>
          <w:rFonts w:ascii="Arial" w:hAnsi="Arial" w:cs="Arial"/>
          <w:color w:val="000000"/>
          <w:sz w:val="18"/>
          <w:szCs w:val="18"/>
        </w:rPr>
        <w:t xml:space="preserve">  pec</w:t>
      </w:r>
      <w:proofErr w:type="gramStart"/>
      <w:r w:rsidR="006B7C40" w:rsidRPr="00894B05"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gramEnd"/>
      <w:r w:rsidR="006B7C40" w:rsidRPr="00894B05">
        <w:rPr>
          <w:sz w:val="20"/>
          <w:szCs w:val="20"/>
        </w:rPr>
        <w:fldChar w:fldCharType="begin"/>
      </w:r>
      <w:r w:rsidR="006B7C40" w:rsidRPr="00894B05">
        <w:rPr>
          <w:sz w:val="20"/>
          <w:szCs w:val="20"/>
        </w:rPr>
        <w:instrText xml:space="preserve"> HYPERLINK "mailto:usp.nu@postacert.istruzione.it" </w:instrText>
      </w:r>
      <w:r w:rsidR="006B7C40" w:rsidRPr="00894B05">
        <w:rPr>
          <w:sz w:val="20"/>
          <w:szCs w:val="20"/>
        </w:rPr>
        <w:fldChar w:fldCharType="separate"/>
      </w:r>
      <w:r w:rsidR="006B7C40" w:rsidRPr="00894B05">
        <w:rPr>
          <w:rStyle w:val="Collegamentoipertestuale"/>
          <w:sz w:val="20"/>
          <w:szCs w:val="20"/>
        </w:rPr>
        <w:t>usp.nu@postacert.istruzione.it</w:t>
      </w:r>
      <w:r w:rsidR="006B7C40" w:rsidRPr="00894B05">
        <w:rPr>
          <w:sz w:val="20"/>
          <w:szCs w:val="20"/>
        </w:rPr>
        <w:fldChar w:fldCharType="end"/>
      </w:r>
      <w:r w:rsidR="006B7C40" w:rsidRPr="00894B05">
        <w:rPr>
          <w:sz w:val="20"/>
          <w:szCs w:val="20"/>
        </w:rPr>
        <w:t>,</w:t>
      </w:r>
      <w:r w:rsidR="006B7C40" w:rsidRPr="00894B05">
        <w:rPr>
          <w:sz w:val="18"/>
          <w:szCs w:val="18"/>
        </w:rPr>
        <w:t xml:space="preserve">   </w:t>
      </w:r>
      <w:proofErr w:type="spellStart"/>
      <w:r w:rsidR="006B7C40" w:rsidRPr="00894B05">
        <w:rPr>
          <w:sz w:val="18"/>
          <w:szCs w:val="18"/>
        </w:rPr>
        <w:t>peo</w:t>
      </w:r>
      <w:proofErr w:type="spellEnd"/>
      <w:r w:rsidR="006B7C40" w:rsidRPr="00894B05">
        <w:rPr>
          <w:sz w:val="18"/>
          <w:szCs w:val="18"/>
        </w:rPr>
        <w:t xml:space="preserve"> </w:t>
      </w:r>
      <w:hyperlink r:id="rId8" w:history="1">
        <w:r w:rsidR="006B7C40" w:rsidRPr="00894B05">
          <w:rPr>
            <w:rStyle w:val="Collegamentoipertestuale"/>
            <w:sz w:val="20"/>
            <w:szCs w:val="20"/>
          </w:rPr>
          <w:t>usp.nu@istruzione.i</w:t>
        </w:r>
        <w:r w:rsidR="006B7C40" w:rsidRPr="00894B05">
          <w:rPr>
            <w:rStyle w:val="Collegamentoipertestuale"/>
            <w:sz w:val="18"/>
            <w:szCs w:val="18"/>
          </w:rPr>
          <w:t>t</w:t>
        </w:r>
      </w:hyperlink>
      <w:r w:rsidR="006B7C40" w:rsidRPr="00894B05">
        <w:rPr>
          <w:sz w:val="18"/>
          <w:szCs w:val="18"/>
        </w:rPr>
        <w:t xml:space="preserve">, </w:t>
      </w:r>
      <w:r w:rsidR="00826B1F" w:rsidRPr="00894B05">
        <w:rPr>
          <w:rFonts w:ascii="Arial" w:hAnsi="Arial" w:cs="Arial"/>
          <w:color w:val="000000"/>
          <w:sz w:val="18"/>
          <w:szCs w:val="18"/>
        </w:rPr>
        <w:t xml:space="preserve"> oppure proporre ricorso al giudice amministrativo entro trenta giorni dalla conoscenza della decisione dell'Amministrazione o dalla formazione del silenzio</w:t>
      </w:r>
      <w:r w:rsidR="00A4070C" w:rsidRPr="00894B05">
        <w:rPr>
          <w:rFonts w:ascii="Arial" w:hAnsi="Arial" w:cs="Arial"/>
          <w:color w:val="000000"/>
          <w:sz w:val="18"/>
          <w:szCs w:val="18"/>
        </w:rPr>
        <w:t>.</w:t>
      </w:r>
    </w:p>
    <w:p w:rsidR="006B7C40" w:rsidRPr="00894B05" w:rsidRDefault="00A4070C" w:rsidP="006B7C40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18"/>
          <w:szCs w:val="18"/>
        </w:rPr>
      </w:pPr>
      <w:r w:rsidRPr="00894B05">
        <w:rPr>
          <w:rFonts w:ascii="Arial" w:hAnsi="Arial" w:cs="Arial"/>
          <w:sz w:val="18"/>
          <w:szCs w:val="18"/>
        </w:rPr>
        <w:t xml:space="preserve">Scarica il </w:t>
      </w:r>
      <w:r w:rsidRPr="00894B05">
        <w:rPr>
          <w:rStyle w:val="Enfasigrassetto"/>
          <w:rFonts w:ascii="Arial" w:hAnsi="Arial" w:cs="Arial"/>
          <w:sz w:val="18"/>
          <w:szCs w:val="18"/>
        </w:rPr>
        <w:t xml:space="preserve">modulo </w:t>
      </w:r>
      <w:r w:rsidRPr="00894B05">
        <w:rPr>
          <w:rFonts w:ascii="Arial" w:hAnsi="Arial" w:cs="Arial"/>
          <w:sz w:val="18"/>
          <w:szCs w:val="18"/>
        </w:rPr>
        <w:t>di istanza al detentore del potere sostitutivo</w:t>
      </w:r>
      <w:r w:rsidR="006B7C40" w:rsidRPr="00894B05">
        <w:rPr>
          <w:rFonts w:ascii="Arial" w:hAnsi="Arial" w:cs="Arial"/>
          <w:sz w:val="18"/>
          <w:szCs w:val="18"/>
        </w:rPr>
        <w:t>:</w:t>
      </w:r>
      <w:r w:rsidR="006B7C40" w:rsidRPr="00894B05"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A4070C" w:rsidRPr="00894B05" w:rsidRDefault="006B7C40" w:rsidP="006B7C40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18"/>
          <w:szCs w:val="18"/>
        </w:rPr>
      </w:pPr>
      <w:hyperlink r:id="rId9" w:history="1">
        <w:r w:rsidRPr="00894B05">
          <w:rPr>
            <w:rStyle w:val="Collegamentoipertestuale"/>
            <w:rFonts w:ascii="Arial" w:hAnsi="Arial" w:cs="Arial"/>
            <w:sz w:val="18"/>
            <w:szCs w:val="18"/>
          </w:rPr>
          <w:t>http://www.ics1tortoli.gov.it/amm-trasparente/accesso-civico/</w:t>
        </w:r>
      </w:hyperlink>
    </w:p>
    <w:p w:rsidR="006B7C40" w:rsidRDefault="006B7C40" w:rsidP="00606994">
      <w:pPr>
        <w:pStyle w:val="NormaleWeb"/>
        <w:shd w:val="clear" w:color="auto" w:fill="FFFFFF"/>
        <w:spacing w:before="0" w:beforeAutospacing="0" w:after="240" w:afterAutospacing="0"/>
        <w:rPr>
          <w:rStyle w:val="Enfasigrassetto"/>
          <w:rFonts w:ascii="Arial" w:hAnsi="Arial" w:cs="Arial"/>
          <w:color w:val="000000"/>
          <w:sz w:val="18"/>
          <w:szCs w:val="18"/>
        </w:rPr>
      </w:pPr>
    </w:p>
    <w:p w:rsidR="007E5D2F" w:rsidRDefault="00606994" w:rsidP="00894B05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="Arial" w:hAnsi="Arial" w:cs="Arial"/>
          <w:color w:val="000000"/>
          <w:sz w:val="18"/>
          <w:szCs w:val="18"/>
        </w:rPr>
      </w:pPr>
      <w:r>
        <w:rPr>
          <w:rStyle w:val="Enfasigrassetto"/>
          <w:rFonts w:ascii="Arial" w:hAnsi="Arial" w:cs="Arial"/>
          <w:color w:val="000000"/>
          <w:sz w:val="18"/>
          <w:szCs w:val="18"/>
        </w:rPr>
        <w:t>I Responsabili</w:t>
      </w:r>
    </w:p>
    <w:p w:rsidR="007E5D2F" w:rsidRDefault="00606994" w:rsidP="00894B05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="Arial" w:hAnsi="Arial" w:cs="Arial"/>
          <w:b w:val="0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  <w:t xml:space="preserve">Il </w:t>
      </w:r>
      <w:r>
        <w:rPr>
          <w:rStyle w:val="Enfasigrassetto"/>
          <w:rFonts w:ascii="Arial" w:hAnsi="Arial" w:cs="Arial"/>
          <w:color w:val="000000"/>
          <w:sz w:val="18"/>
          <w:szCs w:val="18"/>
        </w:rPr>
        <w:t xml:space="preserve">Responsabile della trasparenza </w:t>
      </w:r>
      <w:r>
        <w:rPr>
          <w:rStyle w:val="Enfasigrassetto"/>
          <w:rFonts w:ascii="Arial" w:hAnsi="Arial" w:cs="Arial"/>
          <w:b w:val="0"/>
          <w:color w:val="000000"/>
          <w:sz w:val="18"/>
          <w:szCs w:val="18"/>
        </w:rPr>
        <w:t xml:space="preserve">dell’istituto scolastico è </w:t>
      </w:r>
      <w:r w:rsidR="00826B1F">
        <w:rPr>
          <w:rStyle w:val="Enfasigrassetto"/>
          <w:rFonts w:ascii="Arial" w:hAnsi="Arial" w:cs="Arial"/>
          <w:b w:val="0"/>
          <w:color w:val="000000"/>
          <w:sz w:val="18"/>
          <w:szCs w:val="18"/>
        </w:rPr>
        <w:t xml:space="preserve">il Dirigente </w:t>
      </w:r>
      <w:proofErr w:type="gramStart"/>
      <w:r w:rsidR="00826B1F">
        <w:rPr>
          <w:rStyle w:val="Enfasigrassetto"/>
          <w:rFonts w:ascii="Arial" w:hAnsi="Arial" w:cs="Arial"/>
          <w:b w:val="0"/>
          <w:color w:val="000000"/>
          <w:sz w:val="18"/>
          <w:szCs w:val="18"/>
        </w:rPr>
        <w:t>Scolastico</w:t>
      </w:r>
      <w:proofErr w:type="gramEnd"/>
      <w:r w:rsidR="00826B1F">
        <w:rPr>
          <w:rStyle w:val="Enfasigrassetto"/>
          <w:rFonts w:ascii="Arial" w:hAnsi="Arial" w:cs="Arial"/>
          <w:b w:val="0"/>
          <w:color w:val="000000"/>
          <w:sz w:val="18"/>
          <w:szCs w:val="18"/>
        </w:rPr>
        <w:t xml:space="preserve"> </w:t>
      </w:r>
    </w:p>
    <w:p w:rsidR="00606994" w:rsidRDefault="00606994" w:rsidP="00894B05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  <w:t xml:space="preserve">Il </w:t>
      </w:r>
      <w:r w:rsidRPr="00826B1F">
        <w:rPr>
          <w:rFonts w:ascii="Arial" w:hAnsi="Arial" w:cs="Arial"/>
          <w:b/>
          <w:color w:val="000000"/>
          <w:sz w:val="18"/>
          <w:szCs w:val="18"/>
        </w:rPr>
        <w:t>titolare del potere sostitutivo</w:t>
      </w:r>
      <w:r>
        <w:rPr>
          <w:rFonts w:ascii="Arial" w:hAnsi="Arial" w:cs="Arial"/>
          <w:color w:val="000000"/>
          <w:sz w:val="18"/>
          <w:szCs w:val="18"/>
        </w:rPr>
        <w:t xml:space="preserve">, in caso di ritardo o mancata risposta da parte del Responsabile della </w:t>
      </w:r>
      <w:r w:rsidR="00826B1F">
        <w:rPr>
          <w:rFonts w:ascii="Arial" w:hAnsi="Arial" w:cs="Arial"/>
          <w:color w:val="000000"/>
          <w:sz w:val="18"/>
          <w:szCs w:val="18"/>
        </w:rPr>
        <w:t xml:space="preserve">trasparenza è il </w:t>
      </w:r>
      <w:r w:rsidR="00826B1F" w:rsidRPr="00826B1F">
        <w:rPr>
          <w:rFonts w:ascii="Arial" w:hAnsi="Arial" w:cs="Arial"/>
          <w:color w:val="000000"/>
          <w:sz w:val="18"/>
          <w:szCs w:val="18"/>
        </w:rPr>
        <w:t>Dirigente dell'Ambito Territoriale di competenza</w:t>
      </w:r>
      <w:r w:rsidR="00826B1F">
        <w:rPr>
          <w:rFonts w:ascii="Arial" w:hAnsi="Arial" w:cs="Arial"/>
          <w:color w:val="000000"/>
          <w:sz w:val="18"/>
          <w:szCs w:val="18"/>
        </w:rPr>
        <w:t xml:space="preserve"> contattabile </w:t>
      </w:r>
      <w:r w:rsidR="00826B1F" w:rsidRPr="00826B1F">
        <w:rPr>
          <w:rFonts w:ascii="Arial" w:hAnsi="Arial" w:cs="Arial"/>
          <w:color w:val="000000"/>
          <w:sz w:val="18"/>
          <w:szCs w:val="18"/>
        </w:rPr>
        <w:t>all'indirizz</w:t>
      </w:r>
      <w:r w:rsidR="00894B05">
        <w:rPr>
          <w:rFonts w:ascii="Arial" w:hAnsi="Arial" w:cs="Arial"/>
          <w:color w:val="000000"/>
          <w:sz w:val="18"/>
          <w:szCs w:val="18"/>
        </w:rPr>
        <w:t>o e-mail:</w:t>
      </w:r>
    </w:p>
    <w:p w:rsidR="00894B05" w:rsidRPr="00894B05" w:rsidRDefault="00894B05" w:rsidP="00894B05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proofErr w:type="gramStart"/>
      <w:r w:rsidRPr="00894B05">
        <w:rPr>
          <w:sz w:val="20"/>
          <w:szCs w:val="20"/>
          <w:lang w:val="en-US"/>
        </w:rPr>
        <w:t>pec</w:t>
      </w:r>
      <w:proofErr w:type="spellEnd"/>
      <w:proofErr w:type="gramEnd"/>
      <w:r w:rsidRPr="00894B05">
        <w:rPr>
          <w:sz w:val="20"/>
          <w:szCs w:val="20"/>
          <w:lang w:val="en-US"/>
        </w:rPr>
        <w:t xml:space="preserve"> </w:t>
      </w:r>
      <w:hyperlink r:id="rId10" w:history="1">
        <w:r w:rsidRPr="00894B05">
          <w:rPr>
            <w:rStyle w:val="Collegamentoipertestuale"/>
            <w:sz w:val="20"/>
            <w:szCs w:val="20"/>
            <w:lang w:val="en-US"/>
          </w:rPr>
          <w:t>usp.nu@postacert.istruzione.it</w:t>
        </w:r>
      </w:hyperlink>
      <w:r w:rsidRPr="00894B05">
        <w:rPr>
          <w:sz w:val="20"/>
          <w:szCs w:val="20"/>
          <w:lang w:val="en-US"/>
        </w:rPr>
        <w:t xml:space="preserve">,   </w:t>
      </w:r>
      <w:proofErr w:type="spellStart"/>
      <w:r w:rsidRPr="00894B05">
        <w:rPr>
          <w:sz w:val="20"/>
          <w:szCs w:val="20"/>
          <w:lang w:val="en-US"/>
        </w:rPr>
        <w:t>peo</w:t>
      </w:r>
      <w:proofErr w:type="spellEnd"/>
      <w:r w:rsidRPr="00894B05">
        <w:rPr>
          <w:sz w:val="20"/>
          <w:szCs w:val="20"/>
          <w:lang w:val="en-US"/>
        </w:rPr>
        <w:t xml:space="preserve"> </w:t>
      </w:r>
      <w:hyperlink r:id="rId11" w:history="1">
        <w:r w:rsidRPr="00894B05">
          <w:rPr>
            <w:rStyle w:val="Collegamentoipertestuale"/>
            <w:sz w:val="20"/>
            <w:szCs w:val="20"/>
            <w:lang w:val="en-US"/>
          </w:rPr>
          <w:t>usp.nu@istruzione.it</w:t>
        </w:r>
      </w:hyperlink>
    </w:p>
    <w:p w:rsidR="00826B1F" w:rsidRPr="00826B1F" w:rsidRDefault="00826B1F" w:rsidP="00826B1F">
      <w:pPr>
        <w:pStyle w:val="Titolo2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826B1F">
        <w:rPr>
          <w:rStyle w:val="Enfasigrassetto"/>
          <w:rFonts w:ascii="Arial" w:hAnsi="Arial" w:cs="Arial"/>
          <w:b/>
          <w:bCs/>
          <w:color w:val="000000"/>
          <w:sz w:val="28"/>
          <w:szCs w:val="28"/>
        </w:rPr>
        <w:t>FOIA (</w:t>
      </w:r>
      <w:proofErr w:type="spellStart"/>
      <w:r w:rsidRPr="00826B1F">
        <w:rPr>
          <w:rStyle w:val="Enfasigrassetto"/>
          <w:rFonts w:ascii="Arial" w:hAnsi="Arial" w:cs="Arial"/>
          <w:b/>
          <w:bCs/>
          <w:color w:val="000000"/>
          <w:sz w:val="28"/>
          <w:szCs w:val="28"/>
        </w:rPr>
        <w:t>Freedom</w:t>
      </w:r>
      <w:proofErr w:type="spellEnd"/>
      <w:r w:rsidRPr="00826B1F">
        <w:rPr>
          <w:rStyle w:val="Enfasigrassetto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26B1F">
        <w:rPr>
          <w:rStyle w:val="Enfasigrassetto"/>
          <w:rFonts w:ascii="Arial" w:hAnsi="Arial" w:cs="Arial"/>
          <w:b/>
          <w:bCs/>
          <w:color w:val="000000"/>
          <w:sz w:val="28"/>
          <w:szCs w:val="28"/>
        </w:rPr>
        <w:t>of</w:t>
      </w:r>
      <w:proofErr w:type="spellEnd"/>
      <w:r w:rsidRPr="00826B1F">
        <w:rPr>
          <w:rStyle w:val="Enfasigrassetto"/>
          <w:rFonts w:ascii="Arial" w:hAnsi="Arial" w:cs="Arial"/>
          <w:b/>
          <w:bCs/>
          <w:color w:val="000000"/>
          <w:sz w:val="28"/>
          <w:szCs w:val="28"/>
        </w:rPr>
        <w:t xml:space="preserve"> Information </w:t>
      </w:r>
      <w:proofErr w:type="spellStart"/>
      <w:r w:rsidRPr="00826B1F">
        <w:rPr>
          <w:rStyle w:val="Enfasigrassetto"/>
          <w:rFonts w:ascii="Arial" w:hAnsi="Arial" w:cs="Arial"/>
          <w:b/>
          <w:bCs/>
          <w:color w:val="000000"/>
          <w:sz w:val="28"/>
          <w:szCs w:val="28"/>
        </w:rPr>
        <w:t>Act</w:t>
      </w:r>
      <w:proofErr w:type="spellEnd"/>
      <w:r w:rsidRPr="00826B1F">
        <w:rPr>
          <w:rStyle w:val="Enfasigrassetto"/>
          <w:rFonts w:ascii="Arial" w:hAnsi="Arial" w:cs="Arial"/>
          <w:b/>
          <w:bCs/>
          <w:color w:val="000000"/>
          <w:sz w:val="28"/>
          <w:szCs w:val="28"/>
        </w:rPr>
        <w:t>)</w:t>
      </w:r>
      <w:r w:rsidRPr="00826B1F">
        <w:rPr>
          <w:rFonts w:ascii="Arial" w:hAnsi="Arial" w:cs="Arial"/>
          <w:color w:val="000000"/>
          <w:sz w:val="28"/>
          <w:szCs w:val="28"/>
        </w:rPr>
        <w:br/>
      </w:r>
      <w:r w:rsidRPr="00826B1F">
        <w:rPr>
          <w:rStyle w:val="Enfasigrassetto"/>
          <w:rFonts w:ascii="Arial" w:hAnsi="Arial" w:cs="Arial"/>
          <w:b/>
          <w:bCs/>
          <w:color w:val="000000"/>
          <w:sz w:val="28"/>
          <w:szCs w:val="28"/>
        </w:rPr>
        <w:t>Accesso civico generalizzato art.5 c.2,D.Lgs.33/2013 come modificato dal D.lgs.97/2016</w:t>
      </w:r>
    </w:p>
    <w:p w:rsidR="00826B1F" w:rsidRDefault="00826B1F" w:rsidP="00826B1F">
      <w:pPr>
        <w:pStyle w:val="Normale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Enfasicorsivo"/>
          <w:rFonts w:ascii="Arial" w:hAnsi="Arial" w:cs="Arial"/>
          <w:color w:val="000000"/>
          <w:sz w:val="18"/>
          <w:szCs w:val="18"/>
        </w:rPr>
        <w:t>(Accesso civico concernente dati e documenti ulteriori rispetto a quelli oggetto di pubblicazione obbligatoria)</w:t>
      </w: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nfasigrassetto"/>
          <w:rFonts w:ascii="Arial" w:hAnsi="Arial" w:cs="Arial"/>
          <w:color w:val="000000"/>
          <w:sz w:val="18"/>
          <w:szCs w:val="18"/>
        </w:rPr>
        <w:t>L’accesso civico generalizzato</w:t>
      </w:r>
      <w:r>
        <w:rPr>
          <w:rFonts w:ascii="Arial" w:hAnsi="Arial" w:cs="Arial"/>
          <w:color w:val="000000"/>
          <w:sz w:val="18"/>
          <w:szCs w:val="18"/>
        </w:rPr>
        <w:t xml:space="preserve">, introdotto dall'art. 5 comma 2 del decreto legislativo 14 marzo 2013 n. 33 come modificato dal decreto legislativo  25 maggio 2016 n.97, è il </w:t>
      </w:r>
      <w:r>
        <w:rPr>
          <w:rStyle w:val="Enfasigrassetto"/>
          <w:rFonts w:ascii="Arial" w:hAnsi="Arial" w:cs="Arial"/>
          <w:color w:val="000000"/>
          <w:sz w:val="18"/>
          <w:szCs w:val="18"/>
        </w:rPr>
        <w:t xml:space="preserve">diritto di chiunque </w:t>
      </w:r>
      <w:r>
        <w:rPr>
          <w:rFonts w:ascii="Arial" w:hAnsi="Arial" w:cs="Arial"/>
          <w:color w:val="000000"/>
          <w:sz w:val="18"/>
          <w:szCs w:val="18"/>
        </w:rPr>
        <w:t xml:space="preserve">di richiedere i documenti, le informazioni o i dati </w:t>
      </w:r>
      <w:r>
        <w:rPr>
          <w:rStyle w:val="Enfasigrassetto"/>
          <w:rFonts w:ascii="Arial" w:hAnsi="Arial" w:cs="Arial"/>
          <w:color w:val="000000"/>
          <w:sz w:val="18"/>
          <w:szCs w:val="18"/>
        </w:rPr>
        <w:t xml:space="preserve">ulteriori </w:t>
      </w:r>
      <w:r>
        <w:rPr>
          <w:rFonts w:ascii="Arial" w:hAnsi="Arial" w:cs="Arial"/>
          <w:color w:val="000000"/>
          <w:sz w:val="18"/>
          <w:szCs w:val="18"/>
        </w:rPr>
        <w:t>a quelli oggetto di pubblicazione obbligatoria, nel rispetto dei limiti relativi alla tutela di interessi pubblici e privati giuridicamente rilevanti, secondo quanto previsto dall’art. 5 bis del suddetto decreto legislativo.</w:t>
      </w:r>
    </w:p>
    <w:p w:rsidR="006922CB" w:rsidRDefault="00826B1F" w:rsidP="006922CB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Enfasigrassetto"/>
          <w:rFonts w:ascii="Arial" w:hAnsi="Arial" w:cs="Arial"/>
          <w:color w:val="000000"/>
          <w:sz w:val="18"/>
          <w:szCs w:val="18"/>
        </w:rPr>
        <w:t>Come esercitare il diritto</w:t>
      </w: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 w:rsidR="006922CB">
        <w:rPr>
          <w:rFonts w:ascii="Arial" w:hAnsi="Arial" w:cs="Arial"/>
          <w:color w:val="000000"/>
          <w:sz w:val="18"/>
          <w:szCs w:val="18"/>
        </w:rPr>
        <w:t>La richiesta di accesso civico è gratuita, non deve essere motivata e va presentata al Dirigente Scolastico dell’Istituto Scolastico nella sua qualità di Responsabile della Trasparenza tramite:</w:t>
      </w:r>
    </w:p>
    <w:p w:rsidR="00894B05" w:rsidRDefault="00894B05" w:rsidP="00894B05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>
        <w:rPr>
          <w:rFonts w:ascii="Arial" w:hAnsi="Arial" w:cs="Arial"/>
          <w:color w:val="000000"/>
          <w:sz w:val="18"/>
          <w:szCs w:val="18"/>
          <w:u w:val="single"/>
        </w:rPr>
        <w:t>posta ordinaria</w:t>
      </w:r>
      <w:r w:rsidRPr="00606994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all’indirizzo: nuic869007@istruzione.it</w:t>
      </w:r>
    </w:p>
    <w:p w:rsidR="00894B05" w:rsidRPr="00606994" w:rsidRDefault="00894B05" w:rsidP="00894B05">
      <w:pPr>
        <w:pStyle w:val="NormaleWeb"/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>
        <w:rPr>
          <w:rFonts w:ascii="Arial" w:hAnsi="Arial" w:cs="Arial"/>
          <w:color w:val="000000"/>
          <w:sz w:val="18"/>
          <w:szCs w:val="18"/>
          <w:u w:val="single"/>
        </w:rPr>
        <w:t>posta elettronica</w:t>
      </w:r>
      <w:r w:rsidRPr="00606994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all’indirizzo e-mail: nuic869007@pec.istruzione.it</w:t>
      </w:r>
    </w:p>
    <w:p w:rsidR="00894B05" w:rsidRPr="006B7C40" w:rsidRDefault="00894B05" w:rsidP="00894B05">
      <w:pPr>
        <w:pStyle w:val="NormaleWeb"/>
        <w:shd w:val="clear" w:color="auto" w:fill="FFFFFF"/>
        <w:spacing w:before="0" w:beforeAutospacing="0" w:after="240" w:afterAutospacing="0"/>
        <w:rPr>
          <w:rFonts w:ascii="Arial" w:hAnsi="Arial" w:cs="Arial"/>
          <w:sz w:val="18"/>
          <w:szCs w:val="18"/>
        </w:rPr>
      </w:pPr>
      <w:r w:rsidRPr="006B7C40">
        <w:rPr>
          <w:rFonts w:ascii="Arial" w:hAnsi="Arial" w:cs="Arial"/>
          <w:sz w:val="18"/>
          <w:szCs w:val="18"/>
        </w:rPr>
        <w:t xml:space="preserve">Scarica il </w:t>
      </w:r>
      <w:r w:rsidRPr="006B7C40">
        <w:rPr>
          <w:rStyle w:val="Enfasigrassetto"/>
          <w:rFonts w:ascii="Arial" w:hAnsi="Arial" w:cs="Arial"/>
          <w:sz w:val="18"/>
          <w:szCs w:val="18"/>
        </w:rPr>
        <w:t xml:space="preserve">modulo </w:t>
      </w:r>
      <w:r w:rsidRPr="006B7C40">
        <w:rPr>
          <w:rFonts w:ascii="Arial" w:hAnsi="Arial" w:cs="Arial"/>
          <w:sz w:val="18"/>
          <w:szCs w:val="18"/>
        </w:rPr>
        <w:t>di rich</w:t>
      </w:r>
      <w:r>
        <w:rPr>
          <w:rFonts w:ascii="Arial" w:hAnsi="Arial" w:cs="Arial"/>
          <w:sz w:val="18"/>
          <w:szCs w:val="18"/>
        </w:rPr>
        <w:t xml:space="preserve">iesta di accesso civico generalizzato: </w:t>
      </w:r>
      <w:hyperlink r:id="rId12" w:history="1">
        <w:r w:rsidRPr="006B7C40">
          <w:rPr>
            <w:rStyle w:val="Collegamentoipertestuale"/>
            <w:rFonts w:ascii="Arial" w:hAnsi="Arial" w:cs="Arial"/>
            <w:sz w:val="18"/>
            <w:szCs w:val="18"/>
          </w:rPr>
          <w:t>http://www.ics1tortoli.gov.it/amm-trasparente/accesso-civico/</w:t>
        </w:r>
      </w:hyperlink>
    </w:p>
    <w:p w:rsidR="00826B1F" w:rsidRDefault="006922CB" w:rsidP="00826B1F">
      <w:pPr>
        <w:pStyle w:val="Normale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Nella richiesta di accesso civico generalizzato bisogna</w:t>
      </w:r>
      <w:r w:rsidR="00826B1F">
        <w:rPr>
          <w:rFonts w:ascii="Arial" w:hAnsi="Arial" w:cs="Arial"/>
          <w:color w:val="000000"/>
          <w:sz w:val="18"/>
          <w:szCs w:val="18"/>
        </w:rPr>
        <w:t xml:space="preserve"> identificare in maniera chiara e puntuale i documenti o atti di interesse per i quali si fa richiesta; </w:t>
      </w:r>
      <w:r w:rsidR="00826B1F">
        <w:rPr>
          <w:rStyle w:val="Enfasigrassetto"/>
          <w:rFonts w:ascii="Arial" w:hAnsi="Arial" w:cs="Arial"/>
          <w:color w:val="000000"/>
          <w:sz w:val="18"/>
          <w:szCs w:val="18"/>
        </w:rPr>
        <w:t>non sono, dunque, ammesse richieste di accesso civico generiche</w:t>
      </w:r>
      <w:r w:rsidR="00826B1F">
        <w:rPr>
          <w:rFonts w:ascii="Arial" w:hAnsi="Arial" w:cs="Arial"/>
          <w:color w:val="000000"/>
          <w:sz w:val="18"/>
          <w:szCs w:val="18"/>
        </w:rPr>
        <w:t>. L’amministrazione non è tenuta a produrre dati o informazioni che non siano già in suo possesso al momento dell’istanza.</w:t>
      </w:r>
    </w:p>
    <w:p w:rsidR="006922CB" w:rsidRDefault="00826B1F" w:rsidP="006922CB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Arial" w:hAnsi="Arial" w:cs="Arial"/>
          <w:color w:val="000000"/>
          <w:sz w:val="18"/>
          <w:szCs w:val="18"/>
        </w:rPr>
      </w:pPr>
      <w:r>
        <w:rPr>
          <w:rStyle w:val="Enfasigrassetto"/>
          <w:rFonts w:ascii="Arial" w:hAnsi="Arial" w:cs="Arial"/>
          <w:color w:val="000000"/>
          <w:sz w:val="18"/>
          <w:szCs w:val="18"/>
        </w:rPr>
        <w:t>L’oggetto dell’accesso civico generalizzato</w:t>
      </w:r>
    </w:p>
    <w:p w:rsidR="00826B1F" w:rsidRDefault="00826B1F" w:rsidP="006922CB">
      <w:pPr>
        <w:pStyle w:val="Normale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Allo scopo di favorire forme diffuse di controllo sul perseguimento delle funzioni istituzionali e sull'utilizzo delle risorse pubbliche e di promuovere la partecipazione al dibattito pubblico, chiunque ha diritto di </w:t>
      </w:r>
      <w:r>
        <w:rPr>
          <w:rStyle w:val="Enfasigrassetto"/>
          <w:rFonts w:ascii="Arial" w:hAnsi="Arial" w:cs="Arial"/>
          <w:color w:val="000000"/>
          <w:sz w:val="18"/>
          <w:szCs w:val="18"/>
        </w:rPr>
        <w:t xml:space="preserve">accedere a atti e ai documenti detenuti dalle pubbliche amministrazioni, ulteriori </w:t>
      </w:r>
      <w:r>
        <w:rPr>
          <w:rFonts w:ascii="Arial" w:hAnsi="Arial" w:cs="Arial"/>
          <w:color w:val="000000"/>
          <w:sz w:val="18"/>
          <w:szCs w:val="18"/>
        </w:rPr>
        <w:t xml:space="preserve">rispetto a quelli oggetto di pubblicazione ai sensi del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D.Lgs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33/2013 come modificato dal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D.Lgs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97/2016, nel rispetto</w:t>
      </w:r>
      <w:r w:rsidR="00D74C1C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Style w:val="Enfasigrassetto"/>
          <w:rFonts w:ascii="Arial" w:hAnsi="Arial" w:cs="Arial"/>
          <w:color w:val="000000"/>
          <w:sz w:val="18"/>
          <w:szCs w:val="18"/>
        </w:rPr>
        <w:t>dei limiti</w:t>
      </w:r>
      <w:r w:rsidR="00D74C1C">
        <w:rPr>
          <w:rStyle w:val="Enfasigrassetto"/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relativi alla tutela di interessi giuridicamente rilevanti secondo quanto previsto dall'articolo 5-bis del medesimo decreto legislativo</w:t>
      </w:r>
      <w:r w:rsidR="00D74C1C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6922CB" w:rsidRDefault="00826B1F" w:rsidP="00D74C1C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="Arial" w:hAnsi="Arial" w:cs="Arial"/>
          <w:color w:val="000000"/>
          <w:sz w:val="18"/>
          <w:szCs w:val="18"/>
        </w:rPr>
      </w:pPr>
      <w:r>
        <w:rPr>
          <w:rStyle w:val="Enfasigrassetto"/>
          <w:rFonts w:ascii="Arial" w:hAnsi="Arial" w:cs="Arial"/>
          <w:color w:val="000000"/>
          <w:sz w:val="18"/>
          <w:szCs w:val="18"/>
        </w:rPr>
        <w:t>Il Procedimento</w:t>
      </w:r>
    </w:p>
    <w:p w:rsidR="006922CB" w:rsidRDefault="00D74C1C" w:rsidP="006922CB">
      <w:pPr>
        <w:pStyle w:val="Normale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Il Dirigente Scolastico, nel ruolo di Responsabile per la trasparenza provvederà ad istruire l’istanza secondo i commi 5 e 6 dell’art. 5 del d.lgs. 33/2013, individuando preliminarmente eventuali controinteressati cui trasmettere copia dell’istanza di accesso civico. </w:t>
      </w:r>
      <w:r w:rsidR="00826B1F">
        <w:rPr>
          <w:rFonts w:ascii="Arial" w:hAnsi="Arial" w:cs="Arial"/>
          <w:color w:val="000000"/>
          <w:sz w:val="18"/>
          <w:szCs w:val="18"/>
        </w:rPr>
        <w:t>Il controinteressato può formulare la propria motivata opposizione entro 10 giorni dalla ricezione della comunicazione, durante i quali il termine per la conclusione resta sospeso; decorso tale termine l’amministrazione provvede sull’istanza (quindi, il termine di conclusione può allungarsi fino a 40 giorni). Laddove sia stata presentata opposizione e l’amministrazione decide comunque di accogliere l’istanza, vi è l’onere di dare comunicazione di tale accoglimento al controinteressato e gli atti o dati verranno materialmente trasmessi al richiedente non prima di 15 giorni da tale ultima comunicazione.</w:t>
      </w:r>
    </w:p>
    <w:p w:rsidR="006922CB" w:rsidRDefault="00826B1F" w:rsidP="006922CB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="Arial" w:hAnsi="Arial" w:cs="Arial"/>
          <w:color w:val="000000"/>
          <w:sz w:val="18"/>
          <w:szCs w:val="18"/>
        </w:rPr>
      </w:pPr>
      <w:r>
        <w:rPr>
          <w:rStyle w:val="Enfasigrassetto"/>
          <w:rFonts w:ascii="Arial" w:hAnsi="Arial" w:cs="Arial"/>
          <w:color w:val="000000"/>
          <w:sz w:val="18"/>
          <w:szCs w:val="18"/>
        </w:rPr>
        <w:t>Tutela dell'accesso civico</w:t>
      </w:r>
    </w:p>
    <w:p w:rsidR="00826B1F" w:rsidRDefault="00826B1F" w:rsidP="006922CB">
      <w:pPr>
        <w:pStyle w:val="Normale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 tutela dell'accesso civico è disciplinata dal Decreto legislativo 2 luglio 2010, n. 104.</w:t>
      </w:r>
      <w:r w:rsidR="006922CB">
        <w:rPr>
          <w:rFonts w:ascii="Arial" w:hAnsi="Arial" w:cs="Arial"/>
          <w:color w:val="000000"/>
          <w:sz w:val="18"/>
          <w:szCs w:val="18"/>
        </w:rPr>
        <w:t xml:space="preserve"> </w:t>
      </w:r>
      <w:r w:rsidR="006922CB" w:rsidRPr="00826B1F">
        <w:rPr>
          <w:rFonts w:ascii="Arial" w:hAnsi="Arial" w:cs="Arial"/>
          <w:color w:val="000000"/>
          <w:sz w:val="18"/>
          <w:szCs w:val="18"/>
        </w:rPr>
        <w:t>Contro le decisioni e contro il silenzio sulla richiesta di accesso civico il richiedente può inviare tale richiesta al titolare del potere sostitutivo, il Dirigente dell'Ambito Terri</w:t>
      </w:r>
      <w:r w:rsidR="00894B05">
        <w:rPr>
          <w:rFonts w:ascii="Arial" w:hAnsi="Arial" w:cs="Arial"/>
          <w:color w:val="000000"/>
          <w:sz w:val="18"/>
          <w:szCs w:val="18"/>
        </w:rPr>
        <w:t xml:space="preserve">toriale di competenza, agli indirizzi </w:t>
      </w:r>
      <w:proofErr w:type="spellStart"/>
      <w:r w:rsidR="00894B05" w:rsidRPr="00894B05">
        <w:rPr>
          <w:rFonts w:ascii="Arial" w:hAnsi="Arial" w:cs="Arial"/>
          <w:color w:val="000000"/>
          <w:sz w:val="18"/>
          <w:szCs w:val="18"/>
        </w:rPr>
        <w:t>e_mail</w:t>
      </w:r>
      <w:proofErr w:type="spellEnd"/>
      <w:r w:rsidR="00894B05" w:rsidRPr="00894B05">
        <w:rPr>
          <w:rFonts w:ascii="Arial" w:hAnsi="Arial" w:cs="Arial"/>
          <w:color w:val="000000"/>
          <w:sz w:val="18"/>
          <w:szCs w:val="18"/>
        </w:rPr>
        <w:t xml:space="preserve">  pec</w:t>
      </w:r>
      <w:proofErr w:type="gramStart"/>
      <w:r w:rsidR="00894B05" w:rsidRPr="00894B05"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gramEnd"/>
      <w:r w:rsidR="00894B05" w:rsidRPr="00894B05">
        <w:rPr>
          <w:sz w:val="20"/>
          <w:szCs w:val="20"/>
        </w:rPr>
        <w:fldChar w:fldCharType="begin"/>
      </w:r>
      <w:r w:rsidR="00894B05" w:rsidRPr="00894B05">
        <w:rPr>
          <w:sz w:val="20"/>
          <w:szCs w:val="20"/>
        </w:rPr>
        <w:instrText xml:space="preserve"> HYPERLINK "mailto:usp.nu@postacert.istruzione.it" </w:instrText>
      </w:r>
      <w:r w:rsidR="00894B05" w:rsidRPr="00894B05">
        <w:rPr>
          <w:sz w:val="20"/>
          <w:szCs w:val="20"/>
        </w:rPr>
        <w:fldChar w:fldCharType="separate"/>
      </w:r>
      <w:r w:rsidR="00894B05" w:rsidRPr="00894B05">
        <w:rPr>
          <w:rStyle w:val="Collegamentoipertestuale"/>
          <w:sz w:val="20"/>
          <w:szCs w:val="20"/>
        </w:rPr>
        <w:t>usp.nu@postacert.istruzione.it</w:t>
      </w:r>
      <w:r w:rsidR="00894B05" w:rsidRPr="00894B05">
        <w:rPr>
          <w:sz w:val="20"/>
          <w:szCs w:val="20"/>
        </w:rPr>
        <w:fldChar w:fldCharType="end"/>
      </w:r>
      <w:r w:rsidR="00894B05" w:rsidRPr="00894B05">
        <w:rPr>
          <w:sz w:val="20"/>
          <w:szCs w:val="20"/>
        </w:rPr>
        <w:t>,</w:t>
      </w:r>
      <w:r w:rsidR="00894B05" w:rsidRPr="00894B05">
        <w:rPr>
          <w:sz w:val="18"/>
          <w:szCs w:val="18"/>
        </w:rPr>
        <w:t xml:space="preserve">   </w:t>
      </w:r>
      <w:proofErr w:type="spellStart"/>
      <w:r w:rsidR="00894B05" w:rsidRPr="00894B05">
        <w:rPr>
          <w:sz w:val="18"/>
          <w:szCs w:val="18"/>
        </w:rPr>
        <w:t>peo</w:t>
      </w:r>
      <w:proofErr w:type="spellEnd"/>
      <w:r w:rsidR="00894B05" w:rsidRPr="00894B05">
        <w:rPr>
          <w:sz w:val="18"/>
          <w:szCs w:val="18"/>
        </w:rPr>
        <w:t xml:space="preserve"> </w:t>
      </w:r>
      <w:hyperlink r:id="rId13" w:history="1">
        <w:r w:rsidR="00894B05" w:rsidRPr="00894B05">
          <w:rPr>
            <w:rStyle w:val="Collegamentoipertestuale"/>
            <w:sz w:val="20"/>
            <w:szCs w:val="20"/>
          </w:rPr>
          <w:t>usp.nu@istruzione.i</w:t>
        </w:r>
        <w:r w:rsidR="00894B05" w:rsidRPr="00894B05">
          <w:rPr>
            <w:rStyle w:val="Collegamentoipertestuale"/>
            <w:sz w:val="18"/>
            <w:szCs w:val="18"/>
          </w:rPr>
          <w:t>t</w:t>
        </w:r>
      </w:hyperlink>
      <w:r w:rsidR="00894B05" w:rsidRPr="00894B05">
        <w:rPr>
          <w:sz w:val="18"/>
          <w:szCs w:val="18"/>
        </w:rPr>
        <w:t xml:space="preserve">, </w:t>
      </w:r>
      <w:r w:rsidR="00894B05" w:rsidRPr="00894B05">
        <w:rPr>
          <w:rFonts w:ascii="Arial" w:hAnsi="Arial" w:cs="Arial"/>
          <w:color w:val="000000"/>
          <w:sz w:val="18"/>
          <w:szCs w:val="18"/>
        </w:rPr>
        <w:t xml:space="preserve"> </w:t>
      </w:r>
      <w:r w:rsidR="006922CB" w:rsidRPr="00826B1F">
        <w:rPr>
          <w:rFonts w:ascii="Arial" w:hAnsi="Arial" w:cs="Arial"/>
          <w:color w:val="000000"/>
          <w:sz w:val="18"/>
          <w:szCs w:val="18"/>
        </w:rPr>
        <w:t>, oppure proporre ricorso al giudice amministrativo entro trenta giorni dalla conoscenza della decisione dell'Amministrazione o dalla formazione del silenzio</w:t>
      </w:r>
    </w:p>
    <w:p w:rsidR="00894B05" w:rsidRPr="00894B05" w:rsidRDefault="00A4070C" w:rsidP="00894B05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94B05">
        <w:rPr>
          <w:rFonts w:ascii="Arial" w:hAnsi="Arial" w:cs="Arial"/>
          <w:sz w:val="18"/>
          <w:szCs w:val="18"/>
        </w:rPr>
        <w:t xml:space="preserve">Scarica il </w:t>
      </w:r>
      <w:r w:rsidRPr="00894B05">
        <w:rPr>
          <w:rStyle w:val="Enfasigrassetto"/>
          <w:rFonts w:ascii="Arial" w:hAnsi="Arial" w:cs="Arial"/>
          <w:sz w:val="18"/>
          <w:szCs w:val="18"/>
        </w:rPr>
        <w:t xml:space="preserve">modulo </w:t>
      </w:r>
      <w:r w:rsidRPr="00894B05">
        <w:rPr>
          <w:rFonts w:ascii="Arial" w:hAnsi="Arial" w:cs="Arial"/>
          <w:sz w:val="18"/>
          <w:szCs w:val="18"/>
        </w:rPr>
        <w:t>di istanza al detentore del potere sostitutivo</w:t>
      </w:r>
      <w:r w:rsidR="00894B05" w:rsidRPr="00894B05">
        <w:rPr>
          <w:rFonts w:ascii="Arial" w:hAnsi="Arial" w:cs="Arial"/>
          <w:sz w:val="18"/>
          <w:szCs w:val="18"/>
        </w:rPr>
        <w:t>:</w:t>
      </w:r>
    </w:p>
    <w:p w:rsidR="00894B05" w:rsidRPr="006B7C40" w:rsidRDefault="00894B05" w:rsidP="00894B05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 </w:t>
      </w:r>
      <w:hyperlink r:id="rId14" w:history="1">
        <w:r w:rsidRPr="006B7C40">
          <w:rPr>
            <w:rStyle w:val="Collegamentoipertestuale"/>
            <w:rFonts w:ascii="Arial" w:hAnsi="Arial" w:cs="Arial"/>
            <w:sz w:val="18"/>
            <w:szCs w:val="18"/>
          </w:rPr>
          <w:t>http://www.ics1tortoli.gov.it/amm-trasparente/accesso-civico/</w:t>
        </w:r>
      </w:hyperlink>
    </w:p>
    <w:p w:rsidR="00A4070C" w:rsidRPr="00606994" w:rsidRDefault="00A4070C" w:rsidP="00A4070C">
      <w:pPr>
        <w:pStyle w:val="NormaleWeb"/>
        <w:shd w:val="clear" w:color="auto" w:fill="FFFFFF"/>
        <w:spacing w:before="0" w:beforeAutospacing="0" w:after="240" w:afterAutospacing="0"/>
        <w:rPr>
          <w:rFonts w:ascii="Arial" w:hAnsi="Arial" w:cs="Arial"/>
          <w:color w:val="FF0000"/>
          <w:sz w:val="18"/>
          <w:szCs w:val="18"/>
        </w:rPr>
      </w:pPr>
    </w:p>
    <w:p w:rsidR="006922CB" w:rsidRDefault="00826B1F" w:rsidP="006922CB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="Arial" w:hAnsi="Arial" w:cs="Arial"/>
          <w:color w:val="000000"/>
          <w:sz w:val="18"/>
          <w:szCs w:val="18"/>
        </w:rPr>
      </w:pPr>
      <w:r>
        <w:rPr>
          <w:rStyle w:val="Enfasigrassetto"/>
          <w:rFonts w:ascii="Arial" w:hAnsi="Arial" w:cs="Arial"/>
          <w:color w:val="000000"/>
          <w:sz w:val="18"/>
          <w:szCs w:val="18"/>
        </w:rPr>
        <w:t>I Responsabili</w:t>
      </w:r>
    </w:p>
    <w:p w:rsidR="00894B05" w:rsidRDefault="00894B05" w:rsidP="006922CB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="Arial" w:hAnsi="Arial" w:cs="Arial"/>
          <w:color w:val="000000"/>
          <w:sz w:val="18"/>
          <w:szCs w:val="18"/>
        </w:rPr>
      </w:pPr>
    </w:p>
    <w:p w:rsidR="00894B05" w:rsidRDefault="006922CB" w:rsidP="00894B05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="Arial" w:hAnsi="Arial" w:cs="Arial"/>
          <w:b w:val="0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Il </w:t>
      </w:r>
      <w:r>
        <w:rPr>
          <w:rStyle w:val="Enfasigrassetto"/>
          <w:rFonts w:ascii="Arial" w:hAnsi="Arial" w:cs="Arial"/>
          <w:color w:val="000000"/>
          <w:sz w:val="18"/>
          <w:szCs w:val="18"/>
        </w:rPr>
        <w:t xml:space="preserve">Responsabile della trasparenza </w:t>
      </w:r>
      <w:r>
        <w:rPr>
          <w:rStyle w:val="Enfasigrassetto"/>
          <w:rFonts w:ascii="Arial" w:hAnsi="Arial" w:cs="Arial"/>
          <w:b w:val="0"/>
          <w:color w:val="000000"/>
          <w:sz w:val="18"/>
          <w:szCs w:val="18"/>
        </w:rPr>
        <w:t xml:space="preserve">dell’istituto scolastico è il Dirigente </w:t>
      </w:r>
      <w:proofErr w:type="gramStart"/>
      <w:r>
        <w:rPr>
          <w:rStyle w:val="Enfasigrassetto"/>
          <w:rFonts w:ascii="Arial" w:hAnsi="Arial" w:cs="Arial"/>
          <w:b w:val="0"/>
          <w:color w:val="000000"/>
          <w:sz w:val="18"/>
          <w:szCs w:val="18"/>
        </w:rPr>
        <w:t>Scolastico</w:t>
      </w:r>
      <w:proofErr w:type="gramEnd"/>
    </w:p>
    <w:p w:rsidR="00894B05" w:rsidRDefault="00894B05" w:rsidP="00894B05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="Arial" w:hAnsi="Arial" w:cs="Arial"/>
          <w:b w:val="0"/>
          <w:color w:val="000000"/>
          <w:sz w:val="18"/>
          <w:szCs w:val="18"/>
        </w:rPr>
      </w:pPr>
    </w:p>
    <w:p w:rsidR="006922CB" w:rsidRDefault="006922CB" w:rsidP="00894B05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Il </w:t>
      </w:r>
      <w:r w:rsidRPr="00826B1F">
        <w:rPr>
          <w:rFonts w:ascii="Arial" w:hAnsi="Arial" w:cs="Arial"/>
          <w:b/>
          <w:color w:val="000000"/>
          <w:sz w:val="18"/>
          <w:szCs w:val="18"/>
        </w:rPr>
        <w:t>titolare del potere sostitutivo</w:t>
      </w:r>
      <w:r>
        <w:rPr>
          <w:rFonts w:ascii="Arial" w:hAnsi="Arial" w:cs="Arial"/>
          <w:color w:val="000000"/>
          <w:sz w:val="18"/>
          <w:szCs w:val="18"/>
        </w:rPr>
        <w:t xml:space="preserve">, in caso di ritardo o mancata risposta da parte del Responsabile della trasparenza è il </w:t>
      </w:r>
      <w:r w:rsidRPr="00826B1F">
        <w:rPr>
          <w:rFonts w:ascii="Arial" w:hAnsi="Arial" w:cs="Arial"/>
          <w:color w:val="000000"/>
          <w:sz w:val="18"/>
          <w:szCs w:val="18"/>
        </w:rPr>
        <w:t>Dirigente dell'Ambito Territoriale di competenza</w:t>
      </w:r>
      <w:r>
        <w:rPr>
          <w:rFonts w:ascii="Arial" w:hAnsi="Arial" w:cs="Arial"/>
          <w:color w:val="000000"/>
          <w:sz w:val="18"/>
          <w:szCs w:val="18"/>
        </w:rPr>
        <w:t xml:space="preserve"> contattabile </w:t>
      </w:r>
      <w:r w:rsidRPr="00826B1F">
        <w:rPr>
          <w:rFonts w:ascii="Arial" w:hAnsi="Arial" w:cs="Arial"/>
          <w:color w:val="000000"/>
          <w:sz w:val="18"/>
          <w:szCs w:val="18"/>
        </w:rPr>
        <w:t xml:space="preserve">all'indirizzo </w:t>
      </w:r>
      <w:proofErr w:type="gramStart"/>
      <w:r w:rsidRPr="00826B1F">
        <w:rPr>
          <w:rFonts w:ascii="Arial" w:hAnsi="Arial" w:cs="Arial"/>
          <w:color w:val="000000"/>
          <w:sz w:val="18"/>
          <w:szCs w:val="18"/>
        </w:rPr>
        <w:t>e-mail</w:t>
      </w:r>
      <w:proofErr w:type="gramEnd"/>
      <w:r w:rsidRPr="00826B1F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94B05" w:rsidRPr="00894B05" w:rsidRDefault="00894B05" w:rsidP="00894B05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proofErr w:type="gramStart"/>
      <w:r w:rsidRPr="00894B05">
        <w:rPr>
          <w:sz w:val="20"/>
          <w:szCs w:val="20"/>
          <w:lang w:val="en-US"/>
        </w:rPr>
        <w:t>pec</w:t>
      </w:r>
      <w:proofErr w:type="spellEnd"/>
      <w:proofErr w:type="gramEnd"/>
      <w:r w:rsidRPr="00894B05">
        <w:rPr>
          <w:sz w:val="20"/>
          <w:szCs w:val="20"/>
          <w:lang w:val="en-US"/>
        </w:rPr>
        <w:t xml:space="preserve"> </w:t>
      </w:r>
      <w:hyperlink r:id="rId15" w:history="1">
        <w:r w:rsidRPr="00894B05">
          <w:rPr>
            <w:rStyle w:val="Collegamentoipertestuale"/>
            <w:sz w:val="20"/>
            <w:szCs w:val="20"/>
            <w:lang w:val="en-US"/>
          </w:rPr>
          <w:t>usp.nu@postacert.istruzione.it</w:t>
        </w:r>
      </w:hyperlink>
      <w:r w:rsidRPr="00894B05">
        <w:rPr>
          <w:sz w:val="20"/>
          <w:szCs w:val="20"/>
          <w:lang w:val="en-US"/>
        </w:rPr>
        <w:t xml:space="preserve">,   </w:t>
      </w:r>
      <w:proofErr w:type="spellStart"/>
      <w:r w:rsidRPr="00894B05">
        <w:rPr>
          <w:sz w:val="20"/>
          <w:szCs w:val="20"/>
          <w:lang w:val="en-US"/>
        </w:rPr>
        <w:t>peo</w:t>
      </w:r>
      <w:proofErr w:type="spellEnd"/>
      <w:r w:rsidRPr="00894B05">
        <w:rPr>
          <w:sz w:val="20"/>
          <w:szCs w:val="20"/>
          <w:lang w:val="en-US"/>
        </w:rPr>
        <w:t xml:space="preserve"> </w:t>
      </w:r>
      <w:hyperlink r:id="rId16" w:history="1">
        <w:r w:rsidRPr="00894B05">
          <w:rPr>
            <w:rStyle w:val="Collegamentoipertestuale"/>
            <w:sz w:val="20"/>
            <w:szCs w:val="20"/>
            <w:lang w:val="en-US"/>
          </w:rPr>
          <w:t>usp.nu@istruzione.it</w:t>
        </w:r>
      </w:hyperlink>
    </w:p>
    <w:p w:rsidR="00894B05" w:rsidRPr="00894B05" w:rsidRDefault="00894B05" w:rsidP="00826B1F">
      <w:pPr>
        <w:pStyle w:val="Normale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sectPr w:rsidR="00894B05" w:rsidRPr="00894B05" w:rsidSect="00894B0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35CEB"/>
    <w:multiLevelType w:val="multilevel"/>
    <w:tmpl w:val="CBCC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FF7D0B"/>
    <w:multiLevelType w:val="multilevel"/>
    <w:tmpl w:val="D4F6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283"/>
  <w:characterSpacingControl w:val="doNotCompress"/>
  <w:compat/>
  <w:rsids>
    <w:rsidRoot w:val="001A68D5"/>
    <w:rsid w:val="000705FE"/>
    <w:rsid w:val="000B0B69"/>
    <w:rsid w:val="000B76C8"/>
    <w:rsid w:val="00137E1F"/>
    <w:rsid w:val="001A68D5"/>
    <w:rsid w:val="00205F5F"/>
    <w:rsid w:val="00283BE7"/>
    <w:rsid w:val="002C09C4"/>
    <w:rsid w:val="0034610E"/>
    <w:rsid w:val="00377748"/>
    <w:rsid w:val="006052CD"/>
    <w:rsid w:val="00606994"/>
    <w:rsid w:val="006922CB"/>
    <w:rsid w:val="006B7C40"/>
    <w:rsid w:val="007E5D2F"/>
    <w:rsid w:val="00826B1F"/>
    <w:rsid w:val="0084670B"/>
    <w:rsid w:val="00894B05"/>
    <w:rsid w:val="008A5232"/>
    <w:rsid w:val="008E10FE"/>
    <w:rsid w:val="00A16911"/>
    <w:rsid w:val="00A4070C"/>
    <w:rsid w:val="00C35961"/>
    <w:rsid w:val="00D74C1C"/>
    <w:rsid w:val="00E33C40"/>
    <w:rsid w:val="00FA0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09C4"/>
  </w:style>
  <w:style w:type="paragraph" w:styleId="Titolo2">
    <w:name w:val="heading 2"/>
    <w:basedOn w:val="Normale"/>
    <w:link w:val="Titolo2Carattere"/>
    <w:uiPriority w:val="9"/>
    <w:qFormat/>
    <w:rsid w:val="006069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le16">
    <w:name w:val="title16"/>
    <w:basedOn w:val="Carpredefinitoparagrafo"/>
    <w:rsid w:val="0034610E"/>
  </w:style>
  <w:style w:type="character" w:styleId="Collegamentoipertestuale">
    <w:name w:val="Hyperlink"/>
    <w:basedOn w:val="Carpredefinitoparagrafo"/>
    <w:uiPriority w:val="99"/>
    <w:unhideWhenUsed/>
    <w:rsid w:val="0034610E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34610E"/>
  </w:style>
  <w:style w:type="paragraph" w:styleId="NormaleWeb">
    <w:name w:val="Normal (Web)"/>
    <w:basedOn w:val="Normale"/>
    <w:uiPriority w:val="99"/>
    <w:semiHidden/>
    <w:unhideWhenUsed/>
    <w:rsid w:val="00E3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33C4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699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corsivo">
    <w:name w:val="Emphasis"/>
    <w:basedOn w:val="Carpredefinitoparagrafo"/>
    <w:uiPriority w:val="20"/>
    <w:qFormat/>
    <w:rsid w:val="00606994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B7C4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333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AAAAAA"/>
                <w:right w:val="none" w:sz="0" w:space="0" w:color="auto"/>
              </w:divBdr>
            </w:div>
            <w:div w:id="11579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AAAAAA"/>
                <w:right w:val="none" w:sz="0" w:space="0" w:color="auto"/>
              </w:divBdr>
            </w:div>
            <w:div w:id="7903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AAAAAA"/>
                <w:right w:val="none" w:sz="0" w:space="0" w:color="auto"/>
              </w:divBdr>
            </w:div>
            <w:div w:id="12130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nu@istruzione.it" TargetMode="External"/><Relationship Id="rId13" Type="http://schemas.openxmlformats.org/officeDocument/2006/relationships/hyperlink" Target="mailto:usp.nu@istruzione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cs1tortoli.gov.it/amm-trasparente/accesso-civico/" TargetMode="External"/><Relationship Id="rId12" Type="http://schemas.openxmlformats.org/officeDocument/2006/relationships/hyperlink" Target="http://www.ics1tortoli.gov.it/amm-trasparente/accesso-civico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usp.nu@istruzione.i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ubmiur.pubblica.istruzione.it/web/ministero/operazione-trasparenza/accesso-civico" TargetMode="External"/><Relationship Id="rId11" Type="http://schemas.openxmlformats.org/officeDocument/2006/relationships/hyperlink" Target="mailto:usp.nu@istruzione.it" TargetMode="External"/><Relationship Id="rId5" Type="http://schemas.openxmlformats.org/officeDocument/2006/relationships/hyperlink" Target="http://hubmiur.pubblica.istruzione.it/web/ministero/operazione-trasparenza/accesso-civico" TargetMode="External"/><Relationship Id="rId15" Type="http://schemas.openxmlformats.org/officeDocument/2006/relationships/hyperlink" Target="mailto:usp.nu@postacert.istruzione.it" TargetMode="External"/><Relationship Id="rId10" Type="http://schemas.openxmlformats.org/officeDocument/2006/relationships/hyperlink" Target="mailto:usp.nu@postacert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s1tortoli.gov.it/amm-trasparente/accesso-civico/" TargetMode="External"/><Relationship Id="rId14" Type="http://schemas.openxmlformats.org/officeDocument/2006/relationships/hyperlink" Target="http://www.ics1tortoli.gov.it/amm-trasparente/accesso-civic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***</cp:lastModifiedBy>
  <cp:revision>15</cp:revision>
  <dcterms:created xsi:type="dcterms:W3CDTF">2017-04-17T07:13:00Z</dcterms:created>
  <dcterms:modified xsi:type="dcterms:W3CDTF">2018-02-14T12:30:00Z</dcterms:modified>
</cp:coreProperties>
</file>